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55366-2024 i Borgholms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