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558-2025 i Borg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