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40-2022 i Borgholm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