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48-2022 i Borgholm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