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4008-2022 i Borgholms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