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7290-2026 i Borg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