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3558-2025 i Borgholm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