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046-2019 i Borghol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