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avverkningsanmälan A 17328-2026 i Gotlands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