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7039-2023 i Gotlan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