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48-2024 i Gotla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