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32300-2024 i Gotlands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