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ask (EN), sienamusseron (EN), gotlandsmåra (VU), granrotsspindling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