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0419-2025 i Gotla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