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-2023 i Gotlan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