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10274-2026 i Gotlands kommun</w:t>
      </w:r>
    </w:p>
    <w:p>
      <w:r>
        <w:t>Detta klagomål behandlar höga naturvärden i avverkningsanmälan A 10274-2026 i Gotlands kommun som inkom 2026-02-23 och omfattar 9,8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10274-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6368259, E 720509 i SWEREF 99 TM.</w:t>
      </w:r>
    </w:p>
    <w:p>
      <w:r>
        <w:t>I och inom 18 meter från avverkningsanmälan finns fynd av 14 naturvårdsarter, varav 7 är rödlistade, 6 är fridlysta, 4 är typiska (T) och 3 är signalarter (S): garderönn (VU, §7), gråfingerört (VU), backstarr (NT), backtimjan (NT), dårgräsfjäril (NT, §4a), reliktbock (NT, T), vippärt (NT, T), axag (S), grönpyrola (S, T), kragjordstjärna (S), spillkråka (T, §4), alvarstånds (§7), nattviol (§8)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Garderönn (VU, §7)</w:t>
      </w:r>
      <w:r>
        <w:t xml:space="preserve"> är strikt skyddad enligt §7 Artskyddsförordningen (bilaga 1) vilket innebär att hela dess livsmiljö ska bevaras. Den är enbart är känd från ett mindre område på östra Gotland där den växer i gles kalktallskog och på kalkhällar. Arten hotas genom sin lilla population. Markägare och verksamma inom skogsnäringen inom det område där garderönnen växer måste lära sig känna igen denna strikt skyddade art, för att undvika att skada den av misstag. Garderönn är globalt rödlistad som sårbar (VU) vilket innebär att Sverige har ett internationellt ansvar för arten (SLU Artdatabanken, 2026; IUCN, 2021).</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Vippärt (NT) </w:t>
      </w:r>
      <w:r>
        <w:t xml:space="preserve">är en kalkgynnad, värmeälskande växt som påträffas i olika ljusöppna rika ädellövskogar och lundar. Ofta växer den i bryn och sydvända sluttningar, gärna på blockrika marker och visar på skydddsvärda skogsmiljöer med långvarig kontinuitet, såväl i rika ädellövskogar som kalkbarrskogar. På blad av främst gökärt men även på vippärt kan den rödlistade fjärilen snedsträckad gökärtsmal (NT) påträffas. Fjärilens larver gör stora, undersidiga blåsminor i bladen av värdväxten. Bladen buktar därmed starkt och är marmorerade på ovansidan, medan minans undersida är silvervit. Fjärilens kokong är ockragul och fäst vid något föremål på marken. Vippärt är typisk art för </w:t>
      </w:r>
      <w:r>
        <w:rPr>
          <w:i/>
        </w:rPr>
        <w:t>9060 Åsbarrskog</w:t>
      </w:r>
      <w:r>
        <w:t xml:space="preserve"> och </w:t>
      </w:r>
      <w:r>
        <w:rPr>
          <w:i/>
        </w:rPr>
        <w:t>1610 Åsöar i Östersjön</w:t>
      </w:r>
      <w:r>
        <w:t xml:space="preserve"> (Nitare &amp; Skogsstyrelsen, 2019; SLU Artdatabanken, 2026).</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