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granrotspindling (VU), taggfingersvamp (VU), jordtistel (NT), svinrot (NT), rödgul trumpetsvamp (S)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