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446-2023 i Gotlands kommun</w:t>
      </w:r>
    </w:p>
    <w:p>
      <w:r>
        <w:t>Denna tillsynsbegäran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6359445, E 702737 i SWEREF 99 TM.</w:t>
      </w:r>
    </w:p>
    <w:p>
      <w:r>
        <w:t>I avverkningsanmälan finns fynd av 5 naturvårdsarter, varav 2 är rödlistade, 2 är fridlysta, 2 är typiska (T) och 2 är signalarter (S): svartgrön spindling (VU), äggspindling (NT), skogsknipprot (S, T, §8),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