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majviva (NT), odörspindling (NT), spillkråka (NT, §4), svinrot (NT), blå slemspindling (S), blåmossa (S), nästrot (S, §8), skogsknipprot (S, §8), svavelriska (S), brudsporre (§8), kärrknipprot (§8) och ängsnycklar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6411589, E 736426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nästrot (S, §8),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