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8-2019 i Gotla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