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dokument behandlar höga naturvärden i avverkningsanmälan A 39425-2023 i Gotlands kommun. Denna avverkningsanmälan inkom 2023-08-28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