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bullspindling (VU), duvspindling (VU), granrotsspindling (VU), gulsträngad fagerspindling (VU), mörkfjällig olivspindling (VU), backtimjan (NT), dårgräsfjäril (NT, §4a), flattoppad klubbsvamp (NT), jordtistel (NT), oxtungssvamp (NT), solvända (NT), svart taggsvamp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