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dokument behandlar höga naturvärden i avverkningsanmälan A 62551-2022 i Gotlands kommun. Denna avverkningsanmälan inkom 2022-12-29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granrotsspindling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