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brun glada (EN, §4), granrotspindling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