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40294-2022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