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dokument behandlar höga naturvärden i avverkningsanmälan A 37591-2023 i Gotlands kommun som inkom 2023-08-21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