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som inkom 2023-01-17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6361260, E 704050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11 naturvårdsarter hittats: duvspindling (VU), garderönn (VU, §7), granrotspindling (VU), gul lammticka (VU), gulsträngad fagerspindling (VU), svartgrön spindling (VU), violettfläckig spindling (VU), blå slemspindling (NT, T), svinrot (NT), anisspindling (S)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