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spillkråka (NT, §4), svinrot (NT), ängsstarr (NT), skogsknipprot (S, §8) och Dactylorhiza incarnata subsp. incarnata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