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15850-2025 i Gotlands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