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pluggtrattskivling (VU), vit taggsvamp (VU), backtimjan (NT), dårgräsfjäril (NT, §4a), flattoppad klubbsvamp (NT), gulfotad denisespindling (NT), jordtistel (NT), odörspindling (NT), svart taggsvamp (NT), svinrot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