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32963-2019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