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04-2018 i Gotla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