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som inkom 2025-03-27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6367887, E 715321 i SWEREF 99 TM.</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