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som inkom 2024-06-03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6377926, E 724233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