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Detta dokument behandlar höga naturvärden i avverkningsanmälan A 43201-2023 i Gotlands kommun som inkom 2023-09-14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6401090, E 710523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15 naturvårdsarter hittats: almlav (EN, T), mörk lundlav (EN), blek kraterlav (VU), mörk kraterlav (VU), ädellav (VU, T), hjälmbrosklav (NT), lunglav (NT, T), rosa skärelav (NT, T), skuggorangelav (NT), guldlockmossa (S, T), gulpudrad spiklav (S, T), lönnlav (S), rostfläck (S, T), slät lönnlav (S) och vitskivlav (S).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