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som inkom 2025-01-30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6367688, E 729203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39 naturvårdsarter hittats: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svartfläckig blåvinge (VU, §4a), apollofjäril (NT, §4a), mindre hackspett (NT, T, §4), nästrot (S, §8), purpurknipprot (S, §8), skogsknipprot (S, T, §8), blåsippa (T, §9), spillkråka (T, §4), havsörn (§4), brudsporre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