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som inkom 2023-12-05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6411743, E 736754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