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som inkom 2021-11-09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6415580, E 710425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