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dokument behandlar höga naturvärden i avverkningsanmälan A 446-2023 i Gotlands kommun. Denna avverkningsanmälan inkom 2023-01-03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