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vit taggsvamp (VU), dårgräsfjäril (NT, §4a), jordtistel (NT), blå slemspindling (S), blåmossa (S), mindre märgborre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