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dokument behandlar höga naturvärden i avverkningsanmälan A 17762-2024 i Gotlands kommun. Denna avverkningsanmälan inkom 2024-05-06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järnek (CR), naveljordstjärna (EN), gråfingerört (VU), axveronika (NT), backstarr (NT), backtimjan (NT), Crepis tectorum subsp. tectorum (NT), kalkvaxskivling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