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som inkom 2023-08-28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6370419, E 728054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