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Detta dokument behandlar höga naturvärden i avverkningsanmälan A 43201-2023 i Gotlands kommun som inkom 2023-09-14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6401090, E 710523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15 naturvårdsarter hittats: almlav (EN, T), mörk lundlav (EN), blek kraterlav (VU), mörk kraterlav (VU), ädellav (VU, T), hjälmbrosklav (NT), lunglav (NT, T), rosa skärelav (NT, T), skuggorangelav (NT), guldlockmossa (S, T), gulpudrad spiklav (S, T), lönnlav (S), rostfläck (S, T), slät lönnlav (S) och vitskivlav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