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som inkom 2021-11-16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6398248, E 708039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