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dokument behandlar höga naturvärden i avverkningsanmälan A 49847-2023 i Gotlands kommun. Denna avverkningsanmälan inkom 2023-10-13 00:00:00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