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35081-2026 i Olofströms kommun</w:t>
      </w:r>
    </w:p>
    <w:p>
      <w:r>
        <w:t>Detta klagomål behandlar höga naturvärden i avverkningsanmälan A 35081-2026 i Olofströms kommun som inkom 2026-08-26 och omfattar 10,2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35081-2026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6239622, E 467314 i SWEREF 99 TM.</w:t>
      </w:r>
    </w:p>
    <w:p>
      <w:r>
        <w:t>I och inom 5 meter från avverkningsanmälan finns fynd av 12 naturvårdsarter, varav 5 är rödlistade, 1 är fridlyst, 6 är typiska (T) och 7 är signalarter (S): knärot (VU, T, §8), dropptaggsvamp (NT, T), fyrflikig jordstjärna (NT, T), grantaggsvamp (NT), stor sotdyna (NT), blomkålssvamp (S), blåmossa (S, T), brandticka (S), flagellkvastmossa (S, T), kornknutmossa (S, T), stor revmossa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249603"/>
            <wp:docPr id="2" name="Picture 2"/>
            <wp:cNvGraphicFramePr>
              <a:graphicFrameLocks noChangeAspect="1"/>
            </wp:cNvGraphicFramePr>
            <a:graphic>
              <a:graphicData uri="http://schemas.openxmlformats.org/drawingml/2006/picture">
                <pic:pic>
                  <pic:nvPicPr>
                    <pic:cNvPr id="0" name="A 35081-2026 karta knärot.png"/>
                    <pic:cNvPicPr/>
                  </pic:nvPicPr>
                  <pic:blipFill>
                    <a:blip r:embed="rId17"/>
                    <a:stretch>
                      <a:fillRect/>
                    </a:stretch>
                  </pic:blipFill>
                  <pic:spPr>
                    <a:xfrm>
                      <a:off x="0" y="0"/>
                      <a:ext cx="5486400" cy="42496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6239622, E 467314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