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42657-2026 i Olofströms kommun</w:t>
      </w:r>
    </w:p>
    <w:p>
      <w:r>
        <w:t>Detta klagomål behandlar höga naturvärden i avverkningsanmälan A 42657-2026 i Olofströms kommun som inkom 2026-10-12 och omfattar 8,7 ha.</w:t>
      </w:r>
    </w:p>
    <w:p>
      <w:pPr>
        <w:pStyle w:val="Caption"/>
      </w:pPr>
      <w:r>
        <w:drawing>
          <wp:inline xmlns:a="http://schemas.openxmlformats.org/drawingml/2006/main" xmlns:pic="http://schemas.openxmlformats.org/drawingml/2006/picture">
            <wp:extent cx="5486400" cy="5248845"/>
            <wp:docPr id="1" name="Picture 1"/>
            <wp:cNvGraphicFramePr>
              <a:graphicFrameLocks noChangeAspect="1"/>
            </wp:cNvGraphicFramePr>
            <a:graphic>
              <a:graphicData uri="http://schemas.openxmlformats.org/drawingml/2006/picture">
                <pic:pic>
                  <pic:nvPicPr>
                    <pic:cNvPr id="0" name="A 42657-2026 karta.png"/>
                    <pic:cNvPicPr/>
                  </pic:nvPicPr>
                  <pic:blipFill>
                    <a:blip r:embed="rId16"/>
                    <a:stretch>
                      <a:fillRect/>
                    </a:stretch>
                  </pic:blipFill>
                  <pic:spPr>
                    <a:xfrm>
                      <a:off x="0" y="0"/>
                      <a:ext cx="5486400" cy="5248845"/>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6236685, E 476879 i SWEREF 99 TM.</w:t>
      </w:r>
    </w:p>
    <w:p>
      <w:r>
        <w:t>Inom 9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