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dokument behandlar höga naturvärden i avverkningsanmälan A 57229-2024 i Olofströms kommun. Denna avverkningsanmälan inkom 2024-12-03 12:57:46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