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som inkom 2024-10-16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6251115, E 468724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T, §8) och västlig hakmossa (S).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43491"/>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8434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