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dokument behandlar höga naturvärden i avverkningsanmälan A 32004-2023 i Olofströms kommun som inkom 2023-06-30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murgröna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6245566, E 470580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